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9A6B" w14:textId="4C1DBE51" w:rsidR="006C00F3" w:rsidRPr="005E55FD" w:rsidRDefault="005E55FD" w:rsidP="006C00F3">
      <w:pPr>
        <w:pStyle w:val="Default"/>
        <w:jc w:val="center"/>
        <w:rPr>
          <w:b/>
          <w:bCs/>
          <w:sz w:val="32"/>
          <w:szCs w:val="32"/>
        </w:rPr>
      </w:pPr>
      <w:r w:rsidRPr="005E55FD">
        <w:rPr>
          <w:b/>
          <w:noProof/>
          <w:color w:val="auto"/>
          <w:sz w:val="32"/>
          <w:szCs w:val="32"/>
        </w:rPr>
        <w:drawing>
          <wp:anchor distT="0" distB="0" distL="114300" distR="114300" simplePos="0" relativeHeight="251658240" behindDoc="0" locked="0" layoutInCell="1" allowOverlap="1" wp14:anchorId="47068BC9" wp14:editId="4C8352B3">
            <wp:simplePos x="0" y="0"/>
            <wp:positionH relativeFrom="column">
              <wp:posOffset>-314325</wp:posOffset>
            </wp:positionH>
            <wp:positionV relativeFrom="paragraph">
              <wp:posOffset>-476250</wp:posOffset>
            </wp:positionV>
            <wp:extent cx="1247775" cy="952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ogo.jpg"/>
                    <pic:cNvPicPr/>
                  </pic:nvPicPr>
                  <pic:blipFill rotWithShape="1">
                    <a:blip r:embed="rId8">
                      <a:extLst>
                        <a:ext uri="{28A0092B-C50C-407E-A947-70E740481C1C}">
                          <a14:useLocalDpi xmlns:a14="http://schemas.microsoft.com/office/drawing/2010/main" val="0"/>
                        </a:ext>
                      </a:extLst>
                    </a:blip>
                    <a:srcRect l="15162" t="6559" r="20767" b="11427"/>
                    <a:stretch/>
                  </pic:blipFill>
                  <pic:spPr bwMode="auto">
                    <a:xfrm>
                      <a:off x="0" y="0"/>
                      <a:ext cx="124777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0F3" w:rsidRPr="005E55FD">
        <w:rPr>
          <w:b/>
          <w:bCs/>
          <w:sz w:val="32"/>
          <w:szCs w:val="32"/>
        </w:rPr>
        <w:t>Reproductive Health Workgroup</w:t>
      </w:r>
    </w:p>
    <w:p w14:paraId="7CD6CB1E" w14:textId="49CEB42F" w:rsidR="006C00F3" w:rsidRPr="005E55FD" w:rsidRDefault="006C00F3" w:rsidP="006C00F3">
      <w:pPr>
        <w:pStyle w:val="Default"/>
        <w:jc w:val="center"/>
        <w:rPr>
          <w:b/>
          <w:sz w:val="32"/>
          <w:szCs w:val="32"/>
        </w:rPr>
      </w:pPr>
      <w:r w:rsidRPr="005E55FD">
        <w:rPr>
          <w:b/>
          <w:bCs/>
          <w:sz w:val="32"/>
          <w:szCs w:val="32"/>
        </w:rPr>
        <w:t xml:space="preserve">Meeting </w:t>
      </w:r>
      <w:r w:rsidR="005E55FD" w:rsidRPr="005E55FD">
        <w:rPr>
          <w:b/>
          <w:bCs/>
          <w:sz w:val="32"/>
          <w:szCs w:val="32"/>
        </w:rPr>
        <w:t>M</w:t>
      </w:r>
      <w:r w:rsidRPr="005E55FD">
        <w:rPr>
          <w:b/>
          <w:bCs/>
          <w:sz w:val="32"/>
          <w:szCs w:val="32"/>
        </w:rPr>
        <w:t>inutes</w:t>
      </w:r>
    </w:p>
    <w:p w14:paraId="573B2C57" w14:textId="40D91F59" w:rsidR="006C00F3" w:rsidRDefault="006C00F3" w:rsidP="006C00F3">
      <w:pPr>
        <w:pStyle w:val="Default"/>
        <w:rPr>
          <w:rFonts w:cstheme="minorBidi"/>
          <w:color w:val="auto"/>
        </w:rPr>
      </w:pPr>
    </w:p>
    <w:p w14:paraId="6C1A3E08" w14:textId="6B91DD06" w:rsidR="00826B88" w:rsidRDefault="006C00F3" w:rsidP="006C00F3">
      <w:pPr>
        <w:pStyle w:val="Default"/>
        <w:rPr>
          <w:color w:val="auto"/>
          <w:sz w:val="22"/>
          <w:szCs w:val="22"/>
        </w:rPr>
      </w:pPr>
      <w:r>
        <w:rPr>
          <w:rFonts w:cstheme="minorBidi"/>
          <w:b/>
          <w:bCs/>
          <w:color w:val="auto"/>
          <w:sz w:val="22"/>
          <w:szCs w:val="22"/>
        </w:rPr>
        <w:t xml:space="preserve">DATE: </w:t>
      </w:r>
      <w:r w:rsidR="00087E9C" w:rsidRPr="00087E9C">
        <w:rPr>
          <w:rFonts w:cstheme="minorBidi"/>
          <w:color w:val="auto"/>
          <w:sz w:val="22"/>
          <w:szCs w:val="22"/>
        </w:rPr>
        <w:t>05/27</w:t>
      </w:r>
      <w:r w:rsidR="00C5425A">
        <w:rPr>
          <w:rFonts w:cstheme="minorBidi"/>
          <w:bCs/>
          <w:color w:val="auto"/>
          <w:sz w:val="22"/>
          <w:szCs w:val="22"/>
        </w:rPr>
        <w:t>/2020</w:t>
      </w:r>
      <w:r>
        <w:rPr>
          <w:color w:val="auto"/>
          <w:sz w:val="22"/>
          <w:szCs w:val="22"/>
        </w:rPr>
        <w:t xml:space="preserve"> </w:t>
      </w:r>
    </w:p>
    <w:p w14:paraId="506D38F1" w14:textId="2A354D4E" w:rsidR="006C00F3" w:rsidRDefault="006C00F3" w:rsidP="006C00F3">
      <w:pPr>
        <w:pStyle w:val="Default"/>
        <w:rPr>
          <w:color w:val="auto"/>
          <w:sz w:val="22"/>
          <w:szCs w:val="22"/>
        </w:rPr>
      </w:pPr>
      <w:r>
        <w:rPr>
          <w:b/>
          <w:bCs/>
          <w:color w:val="auto"/>
          <w:sz w:val="22"/>
          <w:szCs w:val="22"/>
        </w:rPr>
        <w:t xml:space="preserve">TIME: </w:t>
      </w:r>
      <w:r w:rsidR="005013C2">
        <w:rPr>
          <w:bCs/>
          <w:color w:val="auto"/>
          <w:sz w:val="22"/>
          <w:szCs w:val="22"/>
        </w:rPr>
        <w:t>3</w:t>
      </w:r>
      <w:r>
        <w:rPr>
          <w:color w:val="auto"/>
          <w:sz w:val="22"/>
          <w:szCs w:val="22"/>
        </w:rPr>
        <w:t xml:space="preserve">:00 PM </w:t>
      </w:r>
    </w:p>
    <w:p w14:paraId="092E55D6" w14:textId="2D613FBF" w:rsidR="006F12EF" w:rsidRDefault="006F12EF" w:rsidP="006C00F3">
      <w:pPr>
        <w:pStyle w:val="Default"/>
        <w:rPr>
          <w:color w:val="auto"/>
          <w:sz w:val="22"/>
          <w:szCs w:val="22"/>
        </w:rPr>
      </w:pPr>
      <w:r w:rsidRPr="00151E62">
        <w:rPr>
          <w:b/>
          <w:color w:val="auto"/>
          <w:sz w:val="22"/>
          <w:szCs w:val="22"/>
        </w:rPr>
        <w:t>Location:</w:t>
      </w:r>
      <w:r w:rsidR="005013C2">
        <w:rPr>
          <w:color w:val="auto"/>
          <w:sz w:val="22"/>
          <w:szCs w:val="22"/>
        </w:rPr>
        <w:t xml:space="preserve"> </w:t>
      </w:r>
      <w:r w:rsidR="005E55FD">
        <w:rPr>
          <w:color w:val="auto"/>
          <w:sz w:val="22"/>
          <w:szCs w:val="22"/>
        </w:rPr>
        <w:t>Peoria City/County Health Department</w:t>
      </w:r>
      <w:r w:rsidR="005013C2">
        <w:rPr>
          <w:color w:val="auto"/>
          <w:sz w:val="22"/>
          <w:szCs w:val="22"/>
        </w:rPr>
        <w:t xml:space="preserve"> </w:t>
      </w:r>
    </w:p>
    <w:p w14:paraId="519FB5E1" w14:textId="2F6B2748" w:rsidR="00DB4AEE" w:rsidRPr="000B5CEB" w:rsidRDefault="00DB4AEE" w:rsidP="006C00F3">
      <w:pPr>
        <w:pStyle w:val="Default"/>
        <w:rPr>
          <w:bCs/>
          <w:color w:val="auto"/>
          <w:sz w:val="22"/>
          <w:szCs w:val="22"/>
        </w:rPr>
      </w:pPr>
      <w:r w:rsidRPr="008D38DD">
        <w:rPr>
          <w:b/>
          <w:color w:val="auto"/>
          <w:sz w:val="22"/>
          <w:szCs w:val="22"/>
        </w:rPr>
        <w:t>Present:</w:t>
      </w:r>
      <w:r w:rsidR="00D04973">
        <w:rPr>
          <w:b/>
          <w:color w:val="auto"/>
          <w:sz w:val="22"/>
          <w:szCs w:val="22"/>
        </w:rPr>
        <w:t xml:space="preserve"> </w:t>
      </w:r>
      <w:r w:rsidR="00D53F1E">
        <w:rPr>
          <w:bCs/>
          <w:color w:val="auto"/>
          <w:sz w:val="22"/>
          <w:szCs w:val="22"/>
        </w:rPr>
        <w:t>Amy Sloan-Gray, Kim Glow, Ashwin Siddaraju, Becca Mathis, Joyce Harant,</w:t>
      </w:r>
      <w:r w:rsidR="007330DD">
        <w:rPr>
          <w:bCs/>
          <w:color w:val="auto"/>
          <w:sz w:val="22"/>
          <w:szCs w:val="22"/>
        </w:rPr>
        <w:t xml:space="preserve"> </w:t>
      </w:r>
      <w:r w:rsidR="000B5CEB">
        <w:rPr>
          <w:bCs/>
          <w:color w:val="auto"/>
          <w:sz w:val="22"/>
          <w:szCs w:val="22"/>
        </w:rPr>
        <w:t xml:space="preserve">Michelle Compton, </w:t>
      </w:r>
      <w:r w:rsidR="007330DD">
        <w:rPr>
          <w:bCs/>
          <w:color w:val="auto"/>
          <w:sz w:val="22"/>
          <w:szCs w:val="22"/>
        </w:rPr>
        <w:t xml:space="preserve">Len Meyer, Kathryn Murphy, Angela O’Bryant, Jasmine Martin, </w:t>
      </w:r>
      <w:r w:rsidR="000B5CEB">
        <w:rPr>
          <w:bCs/>
          <w:color w:val="auto"/>
          <w:sz w:val="22"/>
          <w:szCs w:val="22"/>
        </w:rPr>
        <w:t>&amp; Amy Roberts</w:t>
      </w:r>
    </w:p>
    <w:p w14:paraId="771148FC" w14:textId="77777777" w:rsidR="006C00F3" w:rsidRDefault="006C00F3" w:rsidP="006C00F3">
      <w:pPr>
        <w:pStyle w:val="Default"/>
        <w:rPr>
          <w:color w:val="auto"/>
          <w:sz w:val="22"/>
          <w:szCs w:val="22"/>
        </w:rPr>
      </w:pPr>
    </w:p>
    <w:p w14:paraId="50DFD7A6" w14:textId="121167BD" w:rsidR="00863097" w:rsidRPr="007330DD" w:rsidRDefault="007330DD" w:rsidP="00863097">
      <w:pPr>
        <w:pStyle w:val="Default"/>
        <w:numPr>
          <w:ilvl w:val="0"/>
          <w:numId w:val="1"/>
        </w:numPr>
        <w:rPr>
          <w:b/>
          <w:color w:val="auto"/>
          <w:sz w:val="22"/>
          <w:szCs w:val="22"/>
        </w:rPr>
      </w:pPr>
      <w:r w:rsidRPr="007330DD">
        <w:rPr>
          <w:b/>
          <w:color w:val="auto"/>
          <w:sz w:val="22"/>
          <w:szCs w:val="22"/>
        </w:rPr>
        <w:t>Attendance Roll Call</w:t>
      </w:r>
      <w:r w:rsidR="00D53F1E" w:rsidRPr="007330DD">
        <w:rPr>
          <w:b/>
          <w:color w:val="auto"/>
          <w:sz w:val="22"/>
          <w:szCs w:val="22"/>
        </w:rPr>
        <w:br/>
      </w:r>
    </w:p>
    <w:p w14:paraId="286D5467" w14:textId="5378878C" w:rsidR="00826B88" w:rsidRDefault="007330DD" w:rsidP="00863097">
      <w:pPr>
        <w:pStyle w:val="Default"/>
        <w:numPr>
          <w:ilvl w:val="0"/>
          <w:numId w:val="1"/>
        </w:numPr>
        <w:rPr>
          <w:b/>
          <w:color w:val="auto"/>
          <w:sz w:val="22"/>
          <w:szCs w:val="22"/>
        </w:rPr>
      </w:pPr>
      <w:r>
        <w:rPr>
          <w:b/>
          <w:color w:val="auto"/>
          <w:sz w:val="22"/>
          <w:szCs w:val="22"/>
        </w:rPr>
        <w:t>Agency Status Update</w:t>
      </w:r>
    </w:p>
    <w:p w14:paraId="51F4F281" w14:textId="16DE7270" w:rsidR="007330DD" w:rsidRDefault="007330DD" w:rsidP="007330DD">
      <w:pPr>
        <w:pStyle w:val="Default"/>
        <w:ind w:left="1080"/>
        <w:rPr>
          <w:bCs/>
          <w:color w:val="auto"/>
          <w:sz w:val="22"/>
          <w:szCs w:val="22"/>
        </w:rPr>
      </w:pPr>
      <w:r>
        <w:rPr>
          <w:bCs/>
          <w:color w:val="auto"/>
          <w:sz w:val="22"/>
          <w:szCs w:val="22"/>
        </w:rPr>
        <w:t xml:space="preserve">-Peoria City/County Health Dept: WIC is still open, but the office is closed to the public. They are calling participants and certifying over the phone, sending WIC checks via certified mail or doing curbside pickup. The health department is focused on education around re-opening. </w:t>
      </w:r>
    </w:p>
    <w:p w14:paraId="2E62DE19" w14:textId="77777777" w:rsidR="007330DD" w:rsidRDefault="007330DD" w:rsidP="007330DD">
      <w:pPr>
        <w:pStyle w:val="Default"/>
        <w:ind w:left="1080"/>
        <w:rPr>
          <w:bCs/>
          <w:color w:val="auto"/>
          <w:sz w:val="22"/>
          <w:szCs w:val="22"/>
        </w:rPr>
      </w:pPr>
    </w:p>
    <w:p w14:paraId="6ED8E9AF" w14:textId="4ACCD060" w:rsidR="007330DD" w:rsidRDefault="007330DD" w:rsidP="007330DD">
      <w:pPr>
        <w:pStyle w:val="Default"/>
        <w:ind w:left="1080"/>
        <w:rPr>
          <w:bCs/>
          <w:color w:val="auto"/>
          <w:sz w:val="22"/>
          <w:szCs w:val="22"/>
        </w:rPr>
      </w:pPr>
      <w:r>
        <w:rPr>
          <w:bCs/>
          <w:color w:val="auto"/>
          <w:sz w:val="22"/>
          <w:szCs w:val="22"/>
        </w:rPr>
        <w:t xml:space="preserve">-Children’s Home and Aid: This is a difficult time for the doulas, but they did branch into Tazewell and Woodford counties. They are trying to get connected with other services in those areas. Visits are being done virtually, still serving families. </w:t>
      </w:r>
    </w:p>
    <w:p w14:paraId="5AD22470" w14:textId="77777777" w:rsidR="007330DD" w:rsidRDefault="007330DD" w:rsidP="007330DD">
      <w:pPr>
        <w:pStyle w:val="Default"/>
        <w:ind w:left="1080"/>
        <w:rPr>
          <w:bCs/>
          <w:color w:val="auto"/>
          <w:sz w:val="22"/>
          <w:szCs w:val="22"/>
        </w:rPr>
      </w:pPr>
    </w:p>
    <w:p w14:paraId="5AF2CB98" w14:textId="34CE4F3B" w:rsidR="007330DD" w:rsidRDefault="007330DD" w:rsidP="007330DD">
      <w:pPr>
        <w:pStyle w:val="Default"/>
        <w:ind w:left="1080"/>
        <w:rPr>
          <w:bCs/>
          <w:color w:val="auto"/>
          <w:sz w:val="22"/>
          <w:szCs w:val="22"/>
        </w:rPr>
      </w:pPr>
      <w:r>
        <w:rPr>
          <w:bCs/>
          <w:color w:val="auto"/>
          <w:sz w:val="22"/>
          <w:szCs w:val="22"/>
        </w:rPr>
        <w:t>-</w:t>
      </w:r>
      <w:proofErr w:type="spellStart"/>
      <w:r>
        <w:rPr>
          <w:bCs/>
          <w:color w:val="auto"/>
          <w:sz w:val="22"/>
          <w:szCs w:val="22"/>
        </w:rPr>
        <w:t>Hult</w:t>
      </w:r>
      <w:proofErr w:type="spellEnd"/>
      <w:r>
        <w:rPr>
          <w:bCs/>
          <w:color w:val="auto"/>
          <w:sz w:val="22"/>
          <w:szCs w:val="22"/>
        </w:rPr>
        <w:t xml:space="preserve"> Center: Started working on virtual programs and online learning for Fall 2020. Completed a Zoom Puberty Program for Peoria Academy. They are holding another one on 6/2 from 10:00-11:30 (free) and focused on </w:t>
      </w:r>
      <w:proofErr w:type="gramStart"/>
      <w:r>
        <w:rPr>
          <w:bCs/>
          <w:color w:val="auto"/>
          <w:sz w:val="22"/>
          <w:szCs w:val="22"/>
        </w:rPr>
        <w:t>10-12 year</w:t>
      </w:r>
      <w:proofErr w:type="gramEnd"/>
      <w:r>
        <w:rPr>
          <w:bCs/>
          <w:color w:val="auto"/>
          <w:sz w:val="22"/>
          <w:szCs w:val="22"/>
        </w:rPr>
        <w:t xml:space="preserve"> olds – register by calling </w:t>
      </w:r>
      <w:proofErr w:type="spellStart"/>
      <w:r>
        <w:rPr>
          <w:bCs/>
          <w:color w:val="auto"/>
          <w:sz w:val="22"/>
          <w:szCs w:val="22"/>
        </w:rPr>
        <w:t>Hult</w:t>
      </w:r>
      <w:proofErr w:type="spellEnd"/>
      <w:r>
        <w:rPr>
          <w:bCs/>
          <w:color w:val="auto"/>
          <w:sz w:val="22"/>
          <w:szCs w:val="22"/>
        </w:rPr>
        <w:t xml:space="preserve">. </w:t>
      </w:r>
      <w:r w:rsidR="007A3F7C">
        <w:rPr>
          <w:bCs/>
          <w:color w:val="auto"/>
          <w:sz w:val="22"/>
          <w:szCs w:val="22"/>
        </w:rPr>
        <w:t xml:space="preserve">Some staff have been furloughed. </w:t>
      </w:r>
    </w:p>
    <w:p w14:paraId="69C25E80" w14:textId="60B04D0F" w:rsidR="007A3F7C" w:rsidRDefault="007A3F7C" w:rsidP="007330DD">
      <w:pPr>
        <w:pStyle w:val="Default"/>
        <w:ind w:left="1080"/>
        <w:rPr>
          <w:bCs/>
          <w:color w:val="auto"/>
          <w:sz w:val="22"/>
          <w:szCs w:val="22"/>
        </w:rPr>
      </w:pPr>
    </w:p>
    <w:p w14:paraId="66891C40" w14:textId="6CE59A3A" w:rsidR="007A3F7C" w:rsidRDefault="007A3F7C" w:rsidP="007330DD">
      <w:pPr>
        <w:pStyle w:val="Default"/>
        <w:ind w:left="1080"/>
        <w:rPr>
          <w:bCs/>
          <w:color w:val="auto"/>
          <w:sz w:val="22"/>
          <w:szCs w:val="22"/>
        </w:rPr>
      </w:pPr>
      <w:r>
        <w:rPr>
          <w:bCs/>
          <w:color w:val="auto"/>
          <w:sz w:val="22"/>
          <w:szCs w:val="22"/>
        </w:rPr>
        <w:t xml:space="preserve">-Sub-group of Reproductive Health met to work on 5Ps: Group met in early April. Looked at how easy or not easy it is to use the computer functions for physicians. Joyce to contact Katy Endress about getting Heartland to use 5Ps, but during a less busy time. Might be more beneficial to train the trainers instead of training coming from this group. </w:t>
      </w:r>
    </w:p>
    <w:p w14:paraId="31753A23" w14:textId="794422FC" w:rsidR="007A3F7C" w:rsidRDefault="007A3F7C" w:rsidP="007330DD">
      <w:pPr>
        <w:pStyle w:val="Default"/>
        <w:ind w:left="1080"/>
        <w:rPr>
          <w:bCs/>
          <w:color w:val="auto"/>
          <w:sz w:val="22"/>
          <w:szCs w:val="22"/>
        </w:rPr>
      </w:pPr>
    </w:p>
    <w:p w14:paraId="0895D627" w14:textId="66AD9479" w:rsidR="007A3F7C" w:rsidRDefault="007A3F7C" w:rsidP="007A3F7C">
      <w:pPr>
        <w:pStyle w:val="Default"/>
        <w:ind w:left="1080"/>
        <w:rPr>
          <w:sz w:val="22"/>
          <w:szCs w:val="22"/>
        </w:rPr>
      </w:pPr>
      <w:r>
        <w:rPr>
          <w:bCs/>
          <w:color w:val="auto"/>
          <w:sz w:val="22"/>
          <w:szCs w:val="22"/>
        </w:rPr>
        <w:t xml:space="preserve">-City of Peoria: All City operations are functional, but the building is closed to the public. Also, info from Kathryn: </w:t>
      </w:r>
      <w:r w:rsidRPr="007A3F7C">
        <w:rPr>
          <w:sz w:val="22"/>
          <w:szCs w:val="22"/>
        </w:rPr>
        <w:t xml:space="preserve">Through the CARES Act, the City of Peoria received additional Community Development Block Grant (CDBG) funding to prevent, prepare for, or respond to COVID-19. Of this funding, $300,000 will be released in a competitive application process for public service programs. Programs must be addressing COVID and must provide direct services to residents of the City of Peoria. The application will be released mid to late June. For more information or questions about the application process, you can contact Cassie Belter at </w:t>
      </w:r>
      <w:hyperlink r:id="rId9" w:history="1">
        <w:r w:rsidRPr="007A3F7C">
          <w:rPr>
            <w:rStyle w:val="Hyperlink"/>
            <w:sz w:val="22"/>
            <w:szCs w:val="22"/>
          </w:rPr>
          <w:t>cbelter@peoriagov.org</w:t>
        </w:r>
      </w:hyperlink>
      <w:r w:rsidRPr="007A3F7C">
        <w:rPr>
          <w:sz w:val="22"/>
          <w:szCs w:val="22"/>
        </w:rPr>
        <w:t xml:space="preserve">. </w:t>
      </w:r>
    </w:p>
    <w:p w14:paraId="2C25D082" w14:textId="41BCC9F1" w:rsidR="007A3F7C" w:rsidRDefault="007A3F7C" w:rsidP="007A3F7C">
      <w:pPr>
        <w:pStyle w:val="Default"/>
        <w:ind w:left="1080"/>
        <w:rPr>
          <w:sz w:val="22"/>
          <w:szCs w:val="22"/>
        </w:rPr>
      </w:pPr>
    </w:p>
    <w:p w14:paraId="029BFDAB" w14:textId="2580F370" w:rsidR="007A3F7C" w:rsidRDefault="007A3F7C" w:rsidP="007A3F7C">
      <w:pPr>
        <w:pStyle w:val="Default"/>
        <w:ind w:left="1080"/>
        <w:rPr>
          <w:sz w:val="22"/>
          <w:szCs w:val="22"/>
        </w:rPr>
      </w:pPr>
      <w:r>
        <w:rPr>
          <w:sz w:val="22"/>
          <w:szCs w:val="22"/>
        </w:rPr>
        <w:t xml:space="preserve">-Bright Futures: Virtual home visits are being done monthly and still doing supply drops. Staff is slowly starting to come back in June. They are not accepting anyone new until July or August. Will be doing pre-school screenings in July. There will be a diaper giveaway on 6/2 from 1:00-3:00 pm at St. Paul Baptist Church, bringing 15,000 diapers. </w:t>
      </w:r>
    </w:p>
    <w:p w14:paraId="5F07CA0E" w14:textId="48DF6808" w:rsidR="007A3F7C" w:rsidRDefault="007A3F7C" w:rsidP="007A3F7C">
      <w:pPr>
        <w:pStyle w:val="Default"/>
        <w:ind w:left="1080"/>
        <w:rPr>
          <w:sz w:val="22"/>
          <w:szCs w:val="22"/>
        </w:rPr>
      </w:pPr>
    </w:p>
    <w:p w14:paraId="3DA6D8CB" w14:textId="191F56BC" w:rsidR="007A3F7C" w:rsidRDefault="007A3F7C" w:rsidP="007A3F7C">
      <w:pPr>
        <w:pStyle w:val="Default"/>
        <w:ind w:left="1080"/>
        <w:rPr>
          <w:sz w:val="22"/>
          <w:szCs w:val="22"/>
        </w:rPr>
      </w:pPr>
      <w:r>
        <w:rPr>
          <w:sz w:val="22"/>
          <w:szCs w:val="22"/>
        </w:rPr>
        <w:t xml:space="preserve">-Planned Parenthood: Currently open 6 days a week and are doing some visits in person and some telehealth. Education opportunities, supply walk-ins, but doing check in from their cars. Starting 6/15 will go down to 4 days a week (Tues-Friday, 9:00-5:00, except Thursdays 10:00-7:00). In July, will start doing one Saturday a month. </w:t>
      </w:r>
    </w:p>
    <w:p w14:paraId="624F35BF" w14:textId="13CDDD38" w:rsidR="007A3F7C" w:rsidRDefault="007A3F7C" w:rsidP="007A3F7C">
      <w:pPr>
        <w:pStyle w:val="Default"/>
        <w:ind w:left="1080"/>
        <w:rPr>
          <w:sz w:val="22"/>
          <w:szCs w:val="22"/>
        </w:rPr>
      </w:pPr>
    </w:p>
    <w:p w14:paraId="5BAC7858" w14:textId="74165100" w:rsidR="007A3F7C" w:rsidRDefault="007A3F7C" w:rsidP="007A3F7C">
      <w:pPr>
        <w:pStyle w:val="Default"/>
        <w:ind w:left="1080"/>
        <w:rPr>
          <w:sz w:val="22"/>
          <w:szCs w:val="22"/>
        </w:rPr>
      </w:pPr>
      <w:r>
        <w:rPr>
          <w:sz w:val="22"/>
          <w:szCs w:val="22"/>
        </w:rPr>
        <w:t xml:space="preserve">-College of Medicine: Have been virtual since 3/16, no one on campus. Some will be coming back on 6/8 and the week after. Students are wanting to help </w:t>
      </w:r>
      <w:r w:rsidR="00417267">
        <w:rPr>
          <w:sz w:val="22"/>
          <w:szCs w:val="22"/>
        </w:rPr>
        <w:t xml:space="preserve">during the pandemic. Some have been volunteering at the UPH call center. </w:t>
      </w:r>
    </w:p>
    <w:p w14:paraId="172E5A53" w14:textId="684BD63A" w:rsidR="00417267" w:rsidRDefault="00417267" w:rsidP="007A3F7C">
      <w:pPr>
        <w:pStyle w:val="Default"/>
        <w:ind w:left="1080"/>
        <w:rPr>
          <w:sz w:val="22"/>
          <w:szCs w:val="22"/>
        </w:rPr>
      </w:pPr>
    </w:p>
    <w:p w14:paraId="570DCCB4" w14:textId="17C49AFD" w:rsidR="00417267" w:rsidRPr="007A3F7C" w:rsidRDefault="00417267" w:rsidP="00417267">
      <w:pPr>
        <w:pStyle w:val="Default"/>
        <w:ind w:left="1080"/>
        <w:rPr>
          <w:sz w:val="22"/>
          <w:szCs w:val="22"/>
        </w:rPr>
      </w:pPr>
      <w:r w:rsidRPr="00BF44A9">
        <w:rPr>
          <w:sz w:val="22"/>
          <w:szCs w:val="22"/>
        </w:rPr>
        <w:t>-Good Beginnings:</w:t>
      </w:r>
      <w:r>
        <w:rPr>
          <w:sz w:val="22"/>
          <w:szCs w:val="22"/>
        </w:rPr>
        <w:t xml:space="preserve"> </w:t>
      </w:r>
      <w:r w:rsidR="00BF44A9">
        <w:rPr>
          <w:sz w:val="22"/>
          <w:szCs w:val="22"/>
        </w:rPr>
        <w:t>offering virtual doula and home visiting services as well as activity drop offs and online classes</w:t>
      </w:r>
      <w:bookmarkStart w:id="0" w:name="_GoBack"/>
      <w:bookmarkEnd w:id="0"/>
    </w:p>
    <w:p w14:paraId="2BA615C0" w14:textId="77777777" w:rsidR="007A3F7C" w:rsidRPr="007330DD" w:rsidRDefault="007A3F7C" w:rsidP="007330DD">
      <w:pPr>
        <w:pStyle w:val="Default"/>
        <w:ind w:left="1080"/>
        <w:rPr>
          <w:bCs/>
          <w:color w:val="auto"/>
          <w:sz w:val="22"/>
          <w:szCs w:val="22"/>
        </w:rPr>
      </w:pPr>
    </w:p>
    <w:p w14:paraId="793499B6" w14:textId="77777777" w:rsidR="00863097" w:rsidRPr="00863097" w:rsidRDefault="00863097" w:rsidP="00863097">
      <w:pPr>
        <w:pStyle w:val="Default"/>
        <w:ind w:left="1080"/>
        <w:rPr>
          <w:bCs/>
          <w:color w:val="auto"/>
          <w:sz w:val="22"/>
          <w:szCs w:val="22"/>
        </w:rPr>
      </w:pPr>
    </w:p>
    <w:p w14:paraId="01C96BBA" w14:textId="24A3363F" w:rsidR="00417267" w:rsidRPr="00417267" w:rsidRDefault="007330DD" w:rsidP="00417267">
      <w:pPr>
        <w:pStyle w:val="Default"/>
        <w:numPr>
          <w:ilvl w:val="0"/>
          <w:numId w:val="1"/>
        </w:numPr>
        <w:rPr>
          <w:b/>
          <w:color w:val="auto"/>
          <w:sz w:val="22"/>
          <w:szCs w:val="22"/>
        </w:rPr>
      </w:pPr>
      <w:r>
        <w:rPr>
          <w:b/>
          <w:color w:val="auto"/>
          <w:sz w:val="22"/>
          <w:szCs w:val="22"/>
        </w:rPr>
        <w:t xml:space="preserve">Review of Workplan Goals &amp; Objectives </w:t>
      </w:r>
      <w:r w:rsidR="00417267">
        <w:rPr>
          <w:b/>
          <w:color w:val="auto"/>
          <w:sz w:val="22"/>
          <w:szCs w:val="22"/>
        </w:rPr>
        <w:br/>
      </w:r>
      <w:r w:rsidR="00417267">
        <w:rPr>
          <w:bCs/>
          <w:color w:val="auto"/>
          <w:sz w:val="22"/>
          <w:szCs w:val="22"/>
        </w:rPr>
        <w:t>-No other updates</w:t>
      </w:r>
      <w:r w:rsidR="00417267">
        <w:rPr>
          <w:bCs/>
          <w:color w:val="auto"/>
          <w:sz w:val="22"/>
          <w:szCs w:val="22"/>
        </w:rPr>
        <w:br/>
      </w:r>
      <w:r w:rsidR="00417267" w:rsidRPr="00417267">
        <w:rPr>
          <w:bCs/>
          <w:color w:val="auto"/>
          <w:sz w:val="22"/>
          <w:szCs w:val="22"/>
        </w:rPr>
        <w:t>-Could maybe do a video option at the next meeting if that’s what the group wants</w:t>
      </w:r>
      <w:r w:rsidR="00417267">
        <w:rPr>
          <w:b/>
          <w:color w:val="auto"/>
          <w:sz w:val="22"/>
          <w:szCs w:val="22"/>
        </w:rPr>
        <w:t xml:space="preserve"> </w:t>
      </w:r>
    </w:p>
    <w:p w14:paraId="705C0426" w14:textId="587A2370" w:rsidR="00826B88" w:rsidRPr="00826B88" w:rsidRDefault="00826B88" w:rsidP="00863097">
      <w:pPr>
        <w:pStyle w:val="Default"/>
        <w:rPr>
          <w:b/>
          <w:color w:val="auto"/>
          <w:sz w:val="22"/>
          <w:szCs w:val="22"/>
        </w:rPr>
      </w:pPr>
    </w:p>
    <w:p w14:paraId="03E9D2F0" w14:textId="3D31A897" w:rsidR="008126D0" w:rsidRDefault="008126D0" w:rsidP="00863097">
      <w:pPr>
        <w:pStyle w:val="Default"/>
        <w:rPr>
          <w:color w:val="auto"/>
          <w:sz w:val="22"/>
          <w:szCs w:val="22"/>
        </w:rPr>
      </w:pPr>
    </w:p>
    <w:p w14:paraId="6D98013C" w14:textId="77777777" w:rsidR="00F5255A" w:rsidRDefault="00F5255A" w:rsidP="008126D0">
      <w:pPr>
        <w:pStyle w:val="Default"/>
        <w:rPr>
          <w:color w:val="auto"/>
          <w:sz w:val="22"/>
          <w:szCs w:val="22"/>
        </w:rPr>
      </w:pPr>
    </w:p>
    <w:p w14:paraId="062DDDE9" w14:textId="42124F49" w:rsidR="0002458E" w:rsidRPr="00C5425A" w:rsidRDefault="006D5A75" w:rsidP="007330DD">
      <w:pPr>
        <w:pStyle w:val="Default"/>
        <w:jc w:val="center"/>
        <w:rPr>
          <w:bCs/>
          <w:color w:val="auto"/>
          <w:sz w:val="22"/>
          <w:szCs w:val="22"/>
        </w:rPr>
      </w:pPr>
      <w:r w:rsidRPr="00992412">
        <w:rPr>
          <w:b/>
          <w:color w:val="auto"/>
          <w:sz w:val="22"/>
          <w:szCs w:val="22"/>
        </w:rPr>
        <w:t xml:space="preserve">Next meeting: </w:t>
      </w:r>
      <w:r w:rsidR="007330DD">
        <w:rPr>
          <w:bCs/>
          <w:color w:val="auto"/>
          <w:sz w:val="22"/>
          <w:szCs w:val="22"/>
        </w:rPr>
        <w:t>June 24</w:t>
      </w:r>
      <w:r w:rsidR="007330DD" w:rsidRPr="007330DD">
        <w:rPr>
          <w:bCs/>
          <w:color w:val="auto"/>
          <w:sz w:val="22"/>
          <w:szCs w:val="22"/>
          <w:vertAlign w:val="superscript"/>
        </w:rPr>
        <w:t>th</w:t>
      </w:r>
      <w:r w:rsidR="007330DD">
        <w:rPr>
          <w:bCs/>
          <w:color w:val="auto"/>
          <w:sz w:val="22"/>
          <w:szCs w:val="22"/>
        </w:rPr>
        <w:t xml:space="preserve"> </w:t>
      </w:r>
      <w:r w:rsidR="00992412" w:rsidRPr="00C5425A">
        <w:rPr>
          <w:bCs/>
          <w:color w:val="auto"/>
          <w:sz w:val="22"/>
          <w:szCs w:val="22"/>
        </w:rPr>
        <w:t xml:space="preserve">at 3pm at </w:t>
      </w:r>
      <w:r w:rsidR="007330DD">
        <w:rPr>
          <w:bCs/>
          <w:color w:val="auto"/>
          <w:sz w:val="22"/>
          <w:szCs w:val="22"/>
        </w:rPr>
        <w:t>TBD</w:t>
      </w:r>
    </w:p>
    <w:sectPr w:rsidR="0002458E" w:rsidRPr="00C5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C6D"/>
    <w:multiLevelType w:val="hybridMultilevel"/>
    <w:tmpl w:val="517A368A"/>
    <w:lvl w:ilvl="0" w:tplc="7B7604AA">
      <w:numFmt w:val="bullet"/>
      <w:lvlText w:val="-"/>
      <w:lvlJc w:val="left"/>
      <w:pPr>
        <w:ind w:left="1440" w:hanging="360"/>
      </w:pPr>
      <w:rPr>
        <w:rFonts w:ascii="Bookman Old Style" w:eastAsiaTheme="minorHAnsi" w:hAnsi="Bookman Old Style" w:cs="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DF6C6D"/>
    <w:multiLevelType w:val="hybridMultilevel"/>
    <w:tmpl w:val="9C9A442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2458E"/>
    <w:rsid w:val="00036528"/>
    <w:rsid w:val="00047370"/>
    <w:rsid w:val="000754E9"/>
    <w:rsid w:val="00087E9C"/>
    <w:rsid w:val="000B5CEB"/>
    <w:rsid w:val="000C15A2"/>
    <w:rsid w:val="000D612D"/>
    <w:rsid w:val="00133458"/>
    <w:rsid w:val="001355DC"/>
    <w:rsid w:val="00151E62"/>
    <w:rsid w:val="001B55C1"/>
    <w:rsid w:val="001D404F"/>
    <w:rsid w:val="001F1B5D"/>
    <w:rsid w:val="00203D85"/>
    <w:rsid w:val="00213797"/>
    <w:rsid w:val="002D74DA"/>
    <w:rsid w:val="003D4547"/>
    <w:rsid w:val="00417267"/>
    <w:rsid w:val="00494F78"/>
    <w:rsid w:val="004B7433"/>
    <w:rsid w:val="004E6866"/>
    <w:rsid w:val="005013C2"/>
    <w:rsid w:val="005041F8"/>
    <w:rsid w:val="00517C22"/>
    <w:rsid w:val="00567107"/>
    <w:rsid w:val="005D78C6"/>
    <w:rsid w:val="005E55FD"/>
    <w:rsid w:val="00607E2D"/>
    <w:rsid w:val="00621FF8"/>
    <w:rsid w:val="00670295"/>
    <w:rsid w:val="006746C3"/>
    <w:rsid w:val="006A3F44"/>
    <w:rsid w:val="006C00F3"/>
    <w:rsid w:val="006D5A75"/>
    <w:rsid w:val="006F0178"/>
    <w:rsid w:val="006F12EF"/>
    <w:rsid w:val="007330DD"/>
    <w:rsid w:val="00770243"/>
    <w:rsid w:val="007A3F7C"/>
    <w:rsid w:val="008126D0"/>
    <w:rsid w:val="00826B88"/>
    <w:rsid w:val="00834908"/>
    <w:rsid w:val="00863097"/>
    <w:rsid w:val="0088249A"/>
    <w:rsid w:val="00895788"/>
    <w:rsid w:val="008C3862"/>
    <w:rsid w:val="008D38DD"/>
    <w:rsid w:val="00963A83"/>
    <w:rsid w:val="00992412"/>
    <w:rsid w:val="00A06FA1"/>
    <w:rsid w:val="00A226EC"/>
    <w:rsid w:val="00A46369"/>
    <w:rsid w:val="00AB2BCA"/>
    <w:rsid w:val="00AF1CAA"/>
    <w:rsid w:val="00B21338"/>
    <w:rsid w:val="00B4417A"/>
    <w:rsid w:val="00B602E8"/>
    <w:rsid w:val="00B65F39"/>
    <w:rsid w:val="00B911DF"/>
    <w:rsid w:val="00BA6962"/>
    <w:rsid w:val="00BE078F"/>
    <w:rsid w:val="00BE435F"/>
    <w:rsid w:val="00BF44A9"/>
    <w:rsid w:val="00C40BF8"/>
    <w:rsid w:val="00C44B53"/>
    <w:rsid w:val="00C5425A"/>
    <w:rsid w:val="00C611D6"/>
    <w:rsid w:val="00CA4F9B"/>
    <w:rsid w:val="00CB0FB3"/>
    <w:rsid w:val="00CE7139"/>
    <w:rsid w:val="00D04973"/>
    <w:rsid w:val="00D07CE4"/>
    <w:rsid w:val="00D14947"/>
    <w:rsid w:val="00D53F1E"/>
    <w:rsid w:val="00D74B7E"/>
    <w:rsid w:val="00D8572C"/>
    <w:rsid w:val="00DB4AEE"/>
    <w:rsid w:val="00DC0BF5"/>
    <w:rsid w:val="00E048AE"/>
    <w:rsid w:val="00E11459"/>
    <w:rsid w:val="00E4389F"/>
    <w:rsid w:val="00EC47F1"/>
    <w:rsid w:val="00F21202"/>
    <w:rsid w:val="00F50465"/>
    <w:rsid w:val="00F5255A"/>
    <w:rsid w:val="00F857AF"/>
    <w:rsid w:val="00FB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ListParagraph">
    <w:name w:val="List Paragraph"/>
    <w:basedOn w:val="Normal"/>
    <w:uiPriority w:val="34"/>
    <w:qFormat/>
    <w:rsid w:val="00D0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9659">
      <w:bodyDiv w:val="1"/>
      <w:marLeft w:val="0"/>
      <w:marRight w:val="0"/>
      <w:marTop w:val="0"/>
      <w:marBottom w:val="0"/>
      <w:divBdr>
        <w:top w:val="none" w:sz="0" w:space="0" w:color="auto"/>
        <w:left w:val="none" w:sz="0" w:space="0" w:color="auto"/>
        <w:bottom w:val="none" w:sz="0" w:space="0" w:color="auto"/>
        <w:right w:val="none" w:sz="0" w:space="0" w:color="auto"/>
      </w:divBdr>
    </w:div>
    <w:div w:id="5286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belter@peoria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524E2-678E-44D5-A630-74D975AF2B54}">
  <ds:schemaRefs>
    <ds:schemaRef ds:uri="fb125b32-4b94-4973-a163-ef374680a58f"/>
    <ds:schemaRef ds:uri="http://purl.org/dc/elements/1.1/"/>
    <ds:schemaRef ds:uri="http://schemas.microsoft.com/office/2006/metadata/properties"/>
    <ds:schemaRef ds:uri="284b5571-2f9a-4646-a897-33ca9cad3d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10F191F-AC11-41BC-B259-EAEAED210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9550E-CC3C-4566-8514-12EEC7CCC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Michelle Compton</cp:lastModifiedBy>
  <cp:revision>2</cp:revision>
  <dcterms:created xsi:type="dcterms:W3CDTF">2020-05-28T17:25:00Z</dcterms:created>
  <dcterms:modified xsi:type="dcterms:W3CDTF">2020-05-28T17:25:00Z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ies>
</file>